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658EE" w:rsidR="00404912" w:rsidP="00C658EE" w:rsidRDefault="00C658EE">
      <w:pPr>
        <w:jc w:val="center"/>
        <w:rPr>
          <w:b/>
        </w:rPr>
      </w:pPr>
      <w:r w:rsidRPr="00C658EE">
        <w:rPr>
          <w:b/>
        </w:rPr>
        <w:t>Brown Memoria Stewardship</w:t>
      </w:r>
      <w:r w:rsidR="00984C4F">
        <w:rPr>
          <w:b/>
        </w:rPr>
        <w:t xml:space="preserve"> - 2018</w:t>
      </w:r>
    </w:p>
    <w:p w:rsidR="00562863" w:rsidP="00562863" w:rsidRDefault="00562863">
      <w:pPr>
        <w:spacing w:before="240"/>
        <w:ind w:firstLine="720"/>
        <w:jc w:val="both"/>
      </w:pPr>
      <w:r>
        <w:t>I am Don McPherson.  I have been a member of Brown Memorial for about 50 years.</w:t>
      </w:r>
    </w:p>
    <w:p w:rsidRPr="00D37863" w:rsidR="00F241B8" w:rsidP="00D37863" w:rsidRDefault="00F241B8">
      <w:pPr>
        <w:spacing w:before="240" w:line="480" w:lineRule="auto"/>
        <w:ind w:firstLine="720"/>
        <w:jc w:val="both"/>
        <w:rPr>
          <w:sz w:val="28"/>
          <w:szCs w:val="28"/>
        </w:rPr>
      </w:pPr>
      <w:r w:rsidRPr="00D37863">
        <w:rPr>
          <w:sz w:val="28"/>
          <w:szCs w:val="28"/>
        </w:rPr>
        <w:t xml:space="preserve">I am Ann </w:t>
      </w:r>
      <w:proofErr w:type="spellStart"/>
      <w:r w:rsidRPr="00D37863">
        <w:rPr>
          <w:sz w:val="28"/>
          <w:szCs w:val="28"/>
        </w:rPr>
        <w:t>Teaff</w:t>
      </w:r>
      <w:proofErr w:type="spellEnd"/>
      <w:r w:rsidRPr="00D37863">
        <w:rPr>
          <w:sz w:val="28"/>
          <w:szCs w:val="28"/>
        </w:rPr>
        <w:t>.  For many years, Don came to my church and participated actively in the life of the church.  One day --- feeling guilty that we did not ever attend HIS church -- I asked him if he would like for us to go to Brown on the following Sunday.  That was over a decade ago.  Much to my surprise in many ways, I have found a wonderful church home at Brown.  While I am not a member of this congregation, I feel spiritually fed and nourished here in this stunning Gothic-revival sanctuary in which we gather,  by Andrew's challenging and inspiring sermons and the heartfelt prayers he offers during our worship, and the beautiful music of organ, choir, instrumental groups and individuals, and you in the pews who sing enthusiastically and with joyful hearts and who participate actively in the ministries of this church   The clergy, staff, and the members of this church truly live the mission of Brown Memorial to be a witness to the glory of God and to work actively in Baltimore and in the world to build relationships across race, class, and culture that directly impact lives.</w:t>
      </w:r>
    </w:p>
    <w:p w:rsidR="00D37863" w:rsidRDefault="00D37863">
      <w:r>
        <w:br w:type="page"/>
      </w:r>
    </w:p>
    <w:p w:rsidRPr="00D37863" w:rsidR="00D37863" w:rsidP="00D37863" w:rsidRDefault="00D37863">
      <w:pPr>
        <w:spacing w:before="240" w:line="360" w:lineRule="auto"/>
        <w:ind w:firstLine="720"/>
        <w:jc w:val="both"/>
        <w:rPr>
          <w:sz w:val="28"/>
          <w:szCs w:val="28"/>
        </w:rPr>
      </w:pPr>
      <w:r w:rsidRPr="00D37863">
        <w:rPr>
          <w:sz w:val="28"/>
          <w:szCs w:val="28"/>
        </w:rPr>
        <w:lastRenderedPageBreak/>
        <w:t>I am Don McPherson.  I have been a member of Brown Memorial for about 50 years.</w:t>
      </w:r>
    </w:p>
    <w:p w:rsidRPr="00D37863" w:rsidR="00C658EE" w:rsidP="00D37863" w:rsidRDefault="00C658EE">
      <w:pPr>
        <w:spacing w:before="240" w:line="360" w:lineRule="auto"/>
        <w:ind w:firstLine="720"/>
        <w:jc w:val="both"/>
        <w:rPr>
          <w:sz w:val="28"/>
          <w:szCs w:val="28"/>
        </w:rPr>
      </w:pPr>
      <w:r w:rsidRPr="00D37863">
        <w:rPr>
          <w:sz w:val="28"/>
          <w:szCs w:val="28"/>
        </w:rPr>
        <w:t xml:space="preserve">On Sunday, </w:t>
      </w:r>
      <w:r w:rsidRPr="00D37863" w:rsidR="006B73DB">
        <w:rPr>
          <w:sz w:val="28"/>
          <w:szCs w:val="28"/>
        </w:rPr>
        <w:t>most of us</w:t>
      </w:r>
      <w:r w:rsidRPr="00D37863" w:rsidR="00F24AEF">
        <w:rPr>
          <w:sz w:val="28"/>
          <w:szCs w:val="28"/>
        </w:rPr>
        <w:t xml:space="preserve"> here </w:t>
      </w:r>
      <w:r w:rsidRPr="00D37863">
        <w:rPr>
          <w:sz w:val="28"/>
          <w:szCs w:val="28"/>
        </w:rPr>
        <w:t>finish the Sunday paper and a c</w:t>
      </w:r>
      <w:r w:rsidRPr="00D37863" w:rsidR="009F6070">
        <w:rPr>
          <w:sz w:val="28"/>
          <w:szCs w:val="28"/>
        </w:rPr>
        <w:t>up of coffee, drive or walk to C</w:t>
      </w:r>
      <w:r w:rsidRPr="00D37863">
        <w:rPr>
          <w:sz w:val="28"/>
          <w:szCs w:val="28"/>
        </w:rPr>
        <w:t xml:space="preserve">hurch, listen to excellent music hear </w:t>
      </w:r>
      <w:r w:rsidRPr="00D37863" w:rsidR="00D37863">
        <w:rPr>
          <w:sz w:val="28"/>
          <w:szCs w:val="28"/>
        </w:rPr>
        <w:t xml:space="preserve">outstanding </w:t>
      </w:r>
      <w:r w:rsidRPr="00D37863">
        <w:rPr>
          <w:sz w:val="28"/>
          <w:szCs w:val="28"/>
        </w:rPr>
        <w:t>sermon</w:t>
      </w:r>
      <w:r w:rsidRPr="00D37863" w:rsidR="00D37863">
        <w:rPr>
          <w:sz w:val="28"/>
          <w:szCs w:val="28"/>
        </w:rPr>
        <w:t>s</w:t>
      </w:r>
      <w:r w:rsidRPr="00D37863">
        <w:rPr>
          <w:sz w:val="28"/>
          <w:szCs w:val="28"/>
        </w:rPr>
        <w:t>, look at a beautiful church, converse with some delightful people, feel spiritually refreshed, and head home.  The ritual is meaningful, calming, and stimulating.  We do not think of church and money at the same time.</w:t>
      </w:r>
    </w:p>
    <w:p w:rsidRPr="00D37863" w:rsidR="009F6070" w:rsidP="00D37863" w:rsidRDefault="00C658EE">
      <w:pPr>
        <w:spacing w:before="240" w:line="360" w:lineRule="auto"/>
        <w:ind w:firstLine="720"/>
        <w:jc w:val="both"/>
        <w:rPr>
          <w:sz w:val="28"/>
          <w:szCs w:val="28"/>
        </w:rPr>
      </w:pPr>
      <w:r w:rsidRPr="00D37863">
        <w:rPr>
          <w:sz w:val="28"/>
          <w:szCs w:val="28"/>
        </w:rPr>
        <w:t>But the church is not only spiritual.  It is a corporate entity</w:t>
      </w:r>
      <w:r w:rsidRPr="00D37863" w:rsidR="009A03FC">
        <w:rPr>
          <w:sz w:val="28"/>
          <w:szCs w:val="28"/>
        </w:rPr>
        <w:t xml:space="preserve"> with income and expenses and a</w:t>
      </w:r>
      <w:r w:rsidRPr="00D37863">
        <w:rPr>
          <w:sz w:val="28"/>
          <w:szCs w:val="28"/>
        </w:rPr>
        <w:t xml:space="preserve"> budget </w:t>
      </w:r>
      <w:r w:rsidRPr="00D37863" w:rsidR="009A03FC">
        <w:rPr>
          <w:sz w:val="28"/>
          <w:szCs w:val="28"/>
        </w:rPr>
        <w:t>to</w:t>
      </w:r>
      <w:r w:rsidRPr="00D37863">
        <w:rPr>
          <w:sz w:val="28"/>
          <w:szCs w:val="28"/>
        </w:rPr>
        <w:t xml:space="preserve"> balance.  We enjoy and maintain one of the most beautiful buildings in Baltimore.  We hear the best</w:t>
      </w:r>
      <w:r w:rsidRPr="00D37863" w:rsidR="009A03FC">
        <w:rPr>
          <w:sz w:val="28"/>
          <w:szCs w:val="28"/>
        </w:rPr>
        <w:t xml:space="preserve"> </w:t>
      </w:r>
      <w:r w:rsidRPr="00D37863" w:rsidR="00D327AA">
        <w:rPr>
          <w:sz w:val="28"/>
          <w:szCs w:val="28"/>
        </w:rPr>
        <w:t xml:space="preserve">church </w:t>
      </w:r>
      <w:r w:rsidRPr="00D37863" w:rsidR="009A03FC">
        <w:rPr>
          <w:sz w:val="28"/>
          <w:szCs w:val="28"/>
        </w:rPr>
        <w:t>music i</w:t>
      </w:r>
      <w:r w:rsidRPr="00D37863">
        <w:rPr>
          <w:sz w:val="28"/>
          <w:szCs w:val="28"/>
        </w:rPr>
        <w:t xml:space="preserve">n </w:t>
      </w:r>
      <w:r w:rsidRPr="00D37863" w:rsidR="00CD681E">
        <w:rPr>
          <w:sz w:val="28"/>
          <w:szCs w:val="28"/>
        </w:rPr>
        <w:t>Baltimore</w:t>
      </w:r>
      <w:r w:rsidRPr="00D37863">
        <w:rPr>
          <w:sz w:val="28"/>
          <w:szCs w:val="28"/>
        </w:rPr>
        <w:t>.  We have Sunday Morning Bible Study,</w:t>
      </w:r>
      <w:r w:rsidRPr="00D37863" w:rsidR="00CD681E">
        <w:rPr>
          <w:sz w:val="28"/>
          <w:szCs w:val="28"/>
        </w:rPr>
        <w:t xml:space="preserve"> </w:t>
      </w:r>
      <w:r w:rsidRPr="00D37863" w:rsidR="009A03FC">
        <w:rPr>
          <w:sz w:val="28"/>
          <w:szCs w:val="28"/>
        </w:rPr>
        <w:t>youth programs,</w:t>
      </w:r>
      <w:r w:rsidRPr="00D37863" w:rsidR="00CD681E">
        <w:rPr>
          <w:sz w:val="28"/>
          <w:szCs w:val="28"/>
        </w:rPr>
        <w:t xml:space="preserve"> Sunday </w:t>
      </w:r>
      <w:r w:rsidRPr="00D37863" w:rsidR="009A03FC">
        <w:rPr>
          <w:sz w:val="28"/>
          <w:szCs w:val="28"/>
        </w:rPr>
        <w:t xml:space="preserve">morning </w:t>
      </w:r>
      <w:r w:rsidRPr="00D37863" w:rsidR="00EB7031">
        <w:rPr>
          <w:sz w:val="28"/>
          <w:szCs w:val="28"/>
        </w:rPr>
        <w:t>nursery,</w:t>
      </w:r>
      <w:r w:rsidRPr="00D37863" w:rsidR="00CD681E">
        <w:rPr>
          <w:sz w:val="28"/>
          <w:szCs w:val="28"/>
        </w:rPr>
        <w:t xml:space="preserve"> concerts, a church newsletter, e-mail communications, a website, a shuttle service, </w:t>
      </w:r>
      <w:r w:rsidRPr="00D37863" w:rsidR="009A03FC">
        <w:rPr>
          <w:sz w:val="28"/>
          <w:szCs w:val="28"/>
        </w:rPr>
        <w:t>a Sunday service printed worship program,</w:t>
      </w:r>
      <w:r w:rsidRPr="00D37863" w:rsidR="006B73DB">
        <w:rPr>
          <w:sz w:val="28"/>
          <w:szCs w:val="28"/>
        </w:rPr>
        <w:t xml:space="preserve"> </w:t>
      </w:r>
      <w:r w:rsidRPr="00D37863" w:rsidR="00EB7031">
        <w:rPr>
          <w:sz w:val="28"/>
          <w:szCs w:val="28"/>
        </w:rPr>
        <w:t xml:space="preserve">the volunteer tutoring program, education programs at the Eutaw-Marshburn Elementary School, Meals on Wheels, action for low income housing, participation in Our Daily Bread, BUILD, </w:t>
      </w:r>
      <w:r w:rsidRPr="00D37863" w:rsidR="00467A52">
        <w:rPr>
          <w:sz w:val="28"/>
          <w:szCs w:val="28"/>
        </w:rPr>
        <w:t>cross cultural partnerships including</w:t>
      </w:r>
      <w:r w:rsidRPr="00D37863" w:rsidR="00CD681E">
        <w:rPr>
          <w:sz w:val="28"/>
          <w:szCs w:val="28"/>
        </w:rPr>
        <w:t xml:space="preserve"> </w:t>
      </w:r>
      <w:r w:rsidRPr="00D37863" w:rsidR="00467A52">
        <w:rPr>
          <w:sz w:val="28"/>
          <w:szCs w:val="28"/>
        </w:rPr>
        <w:t>the Dakota</w:t>
      </w:r>
      <w:r w:rsidRPr="00D37863" w:rsidR="00CD681E">
        <w:rPr>
          <w:sz w:val="28"/>
          <w:szCs w:val="28"/>
        </w:rPr>
        <w:t xml:space="preserve"> </w:t>
      </w:r>
      <w:r w:rsidRPr="00D37863" w:rsidR="00064EE5">
        <w:rPr>
          <w:sz w:val="28"/>
          <w:szCs w:val="28"/>
        </w:rPr>
        <w:t xml:space="preserve">learning </w:t>
      </w:r>
      <w:r w:rsidRPr="00D37863" w:rsidR="00CD681E">
        <w:rPr>
          <w:sz w:val="28"/>
          <w:szCs w:val="28"/>
        </w:rPr>
        <w:t>camp programs</w:t>
      </w:r>
      <w:r w:rsidRPr="00D37863" w:rsidR="00467A52">
        <w:rPr>
          <w:sz w:val="28"/>
          <w:szCs w:val="28"/>
        </w:rPr>
        <w:t xml:space="preserve"> and our partnerships in </w:t>
      </w:r>
      <w:r w:rsidRPr="00D37863" w:rsidR="00EB7031">
        <w:rPr>
          <w:sz w:val="28"/>
          <w:szCs w:val="28"/>
        </w:rPr>
        <w:t xml:space="preserve">Cuba, </w:t>
      </w:r>
      <w:r w:rsidRPr="00D37863" w:rsidR="00467A52">
        <w:rPr>
          <w:sz w:val="28"/>
          <w:szCs w:val="28"/>
        </w:rPr>
        <w:t>El Salvador</w:t>
      </w:r>
      <w:r w:rsidRPr="00D37863" w:rsidR="00D327AA">
        <w:rPr>
          <w:sz w:val="28"/>
          <w:szCs w:val="28"/>
        </w:rPr>
        <w:t>,</w:t>
      </w:r>
      <w:r w:rsidRPr="00D37863" w:rsidR="00467A52">
        <w:rPr>
          <w:sz w:val="28"/>
          <w:szCs w:val="28"/>
        </w:rPr>
        <w:t xml:space="preserve"> and Cameroon</w:t>
      </w:r>
      <w:r w:rsidRPr="00D37863" w:rsidR="009F6070">
        <w:rPr>
          <w:sz w:val="28"/>
          <w:szCs w:val="28"/>
        </w:rPr>
        <w:t>,</w:t>
      </w:r>
      <w:r w:rsidRPr="00D37863" w:rsidR="00CD681E">
        <w:rPr>
          <w:sz w:val="28"/>
          <w:szCs w:val="28"/>
        </w:rPr>
        <w:t xml:space="preserve"> </w:t>
      </w:r>
      <w:r w:rsidRPr="00D37863" w:rsidR="009F6070">
        <w:rPr>
          <w:sz w:val="28"/>
          <w:szCs w:val="28"/>
        </w:rPr>
        <w:t xml:space="preserve">and </w:t>
      </w:r>
      <w:r w:rsidRPr="00D37863" w:rsidR="009A03FC">
        <w:rPr>
          <w:sz w:val="28"/>
          <w:szCs w:val="28"/>
        </w:rPr>
        <w:t>more</w:t>
      </w:r>
      <w:r w:rsidRPr="00D37863" w:rsidR="009F6070">
        <w:rPr>
          <w:sz w:val="28"/>
          <w:szCs w:val="28"/>
        </w:rPr>
        <w:t xml:space="preserve">.  The list is </w:t>
      </w:r>
      <w:r w:rsidRPr="00D37863" w:rsidR="00F241B8">
        <w:rPr>
          <w:sz w:val="28"/>
          <w:szCs w:val="28"/>
        </w:rPr>
        <w:t>amazing</w:t>
      </w:r>
      <w:r w:rsidRPr="00D37863" w:rsidR="009F6070">
        <w:rPr>
          <w:sz w:val="28"/>
          <w:szCs w:val="28"/>
        </w:rPr>
        <w:t>.</w:t>
      </w:r>
    </w:p>
    <w:p w:rsidRPr="00D37863" w:rsidR="00C658EE" w:rsidP="00D37863" w:rsidRDefault="009F6070">
      <w:pPr>
        <w:spacing w:before="240" w:line="360" w:lineRule="auto"/>
        <w:ind w:firstLine="720"/>
        <w:jc w:val="both"/>
        <w:rPr>
          <w:sz w:val="28"/>
          <w:szCs w:val="28"/>
        </w:rPr>
      </w:pPr>
      <w:r w:rsidRPr="00D37863">
        <w:rPr>
          <w:sz w:val="28"/>
          <w:szCs w:val="28"/>
        </w:rPr>
        <w:t xml:space="preserve">Most of these </w:t>
      </w:r>
      <w:r w:rsidRPr="00D37863" w:rsidR="006677EB">
        <w:rPr>
          <w:sz w:val="28"/>
          <w:szCs w:val="28"/>
        </w:rPr>
        <w:t>activities</w:t>
      </w:r>
      <w:r w:rsidRPr="00D37863">
        <w:rPr>
          <w:sz w:val="28"/>
          <w:szCs w:val="28"/>
        </w:rPr>
        <w:t xml:space="preserve"> are a direct, long-term, and continuing contribution to the neighborhood, </w:t>
      </w:r>
      <w:r w:rsidRPr="00D37863" w:rsidR="009A03FC">
        <w:rPr>
          <w:sz w:val="28"/>
          <w:szCs w:val="28"/>
        </w:rPr>
        <w:t xml:space="preserve">to </w:t>
      </w:r>
      <w:r w:rsidRPr="00D37863" w:rsidR="006677EB">
        <w:rPr>
          <w:sz w:val="28"/>
          <w:szCs w:val="28"/>
        </w:rPr>
        <w:t>Baltimore</w:t>
      </w:r>
      <w:r w:rsidRPr="00D37863" w:rsidR="0006136E">
        <w:rPr>
          <w:sz w:val="28"/>
          <w:szCs w:val="28"/>
        </w:rPr>
        <w:t xml:space="preserve">, and </w:t>
      </w:r>
      <w:r w:rsidRPr="00D37863" w:rsidR="009A03FC">
        <w:rPr>
          <w:sz w:val="28"/>
          <w:szCs w:val="28"/>
        </w:rPr>
        <w:t xml:space="preserve">to </w:t>
      </w:r>
      <w:r w:rsidRPr="00D37863" w:rsidR="00EB7031">
        <w:rPr>
          <w:sz w:val="28"/>
          <w:szCs w:val="28"/>
        </w:rPr>
        <w:t>global</w:t>
      </w:r>
      <w:r w:rsidRPr="00D37863" w:rsidR="0006136E">
        <w:rPr>
          <w:sz w:val="28"/>
          <w:szCs w:val="28"/>
        </w:rPr>
        <w:t xml:space="preserve"> </w:t>
      </w:r>
      <w:r w:rsidRPr="00D37863" w:rsidR="006677EB">
        <w:rPr>
          <w:sz w:val="28"/>
          <w:szCs w:val="28"/>
        </w:rPr>
        <w:t>communities</w:t>
      </w:r>
      <w:r w:rsidRPr="00D37863" w:rsidR="0006136E">
        <w:rPr>
          <w:sz w:val="28"/>
          <w:szCs w:val="28"/>
        </w:rPr>
        <w:t>.</w:t>
      </w:r>
    </w:p>
    <w:p w:rsidRPr="00D37863" w:rsidR="0006136E" w:rsidP="00D37863" w:rsidRDefault="0006136E">
      <w:pPr>
        <w:spacing w:before="240" w:line="360" w:lineRule="auto"/>
        <w:ind w:firstLine="720"/>
        <w:jc w:val="both"/>
        <w:rPr>
          <w:sz w:val="28"/>
          <w:szCs w:val="28"/>
        </w:rPr>
      </w:pPr>
      <w:r w:rsidRPr="00D37863">
        <w:rPr>
          <w:sz w:val="28"/>
          <w:szCs w:val="28"/>
        </w:rPr>
        <w:t xml:space="preserve">Much of the activities of </w:t>
      </w:r>
      <w:r w:rsidRPr="00D37863" w:rsidR="009A03FC">
        <w:rPr>
          <w:sz w:val="28"/>
          <w:szCs w:val="28"/>
        </w:rPr>
        <w:t>our</w:t>
      </w:r>
      <w:r w:rsidRPr="00D37863">
        <w:rPr>
          <w:sz w:val="28"/>
          <w:szCs w:val="28"/>
        </w:rPr>
        <w:t xml:space="preserve"> Church depend</w:t>
      </w:r>
      <w:r w:rsidRPr="00D37863" w:rsidR="009A03FC">
        <w:rPr>
          <w:sz w:val="28"/>
          <w:szCs w:val="28"/>
        </w:rPr>
        <w:t>s</w:t>
      </w:r>
      <w:r w:rsidRPr="00D37863">
        <w:rPr>
          <w:sz w:val="28"/>
          <w:szCs w:val="28"/>
        </w:rPr>
        <w:t xml:space="preserve"> on </w:t>
      </w:r>
      <w:r w:rsidRPr="00D37863" w:rsidR="009A03FC">
        <w:rPr>
          <w:sz w:val="28"/>
          <w:szCs w:val="28"/>
        </w:rPr>
        <w:t xml:space="preserve">unpaid </w:t>
      </w:r>
      <w:r w:rsidRPr="00D37863">
        <w:rPr>
          <w:sz w:val="28"/>
          <w:szCs w:val="28"/>
        </w:rPr>
        <w:t xml:space="preserve">volunteers.  As a corporation, however, we want to, and must, pay the employees of the </w:t>
      </w:r>
      <w:r w:rsidRPr="00D37863" w:rsidR="006677EB">
        <w:rPr>
          <w:sz w:val="28"/>
          <w:szCs w:val="28"/>
        </w:rPr>
        <w:t>Church</w:t>
      </w:r>
      <w:r w:rsidRPr="00D37863">
        <w:rPr>
          <w:sz w:val="28"/>
          <w:szCs w:val="28"/>
        </w:rPr>
        <w:t xml:space="preserve"> fair compensation, including </w:t>
      </w:r>
      <w:r w:rsidRPr="00D37863" w:rsidR="006677EB">
        <w:rPr>
          <w:sz w:val="28"/>
          <w:szCs w:val="28"/>
        </w:rPr>
        <w:t>annual</w:t>
      </w:r>
      <w:r w:rsidRPr="00D37863">
        <w:rPr>
          <w:sz w:val="28"/>
          <w:szCs w:val="28"/>
        </w:rPr>
        <w:t xml:space="preserve"> </w:t>
      </w:r>
      <w:r w:rsidRPr="00D37863" w:rsidR="006677EB">
        <w:rPr>
          <w:sz w:val="28"/>
          <w:szCs w:val="28"/>
        </w:rPr>
        <w:t>raises</w:t>
      </w:r>
      <w:r w:rsidRPr="00D37863" w:rsidR="009A03FC">
        <w:rPr>
          <w:sz w:val="28"/>
          <w:szCs w:val="28"/>
        </w:rPr>
        <w:t xml:space="preserve"> and benefits – what we think about for ourselves</w:t>
      </w:r>
      <w:r w:rsidRPr="00D37863">
        <w:rPr>
          <w:sz w:val="28"/>
          <w:szCs w:val="28"/>
        </w:rPr>
        <w:t xml:space="preserve">.  Our annual budget is somewhat over a </w:t>
      </w:r>
      <w:r w:rsidRPr="00D37863" w:rsidR="006677EB">
        <w:rPr>
          <w:sz w:val="28"/>
          <w:szCs w:val="28"/>
        </w:rPr>
        <w:t>million</w:t>
      </w:r>
      <w:r w:rsidRPr="00D37863">
        <w:rPr>
          <w:sz w:val="28"/>
          <w:szCs w:val="28"/>
        </w:rPr>
        <w:t xml:space="preserve"> dollars.  Our plate, pledge, </w:t>
      </w:r>
      <w:r w:rsidRPr="00D37863" w:rsidR="006677EB">
        <w:rPr>
          <w:sz w:val="28"/>
          <w:szCs w:val="28"/>
        </w:rPr>
        <w:t>and</w:t>
      </w:r>
      <w:r w:rsidRPr="00D37863">
        <w:rPr>
          <w:sz w:val="28"/>
          <w:szCs w:val="28"/>
        </w:rPr>
        <w:t xml:space="preserve"> rent</w:t>
      </w:r>
      <w:r w:rsidRPr="00D37863" w:rsidR="00EB7031">
        <w:rPr>
          <w:sz w:val="28"/>
          <w:szCs w:val="28"/>
        </w:rPr>
        <w:t>al and miscellaneous</w:t>
      </w:r>
      <w:r w:rsidRPr="00D37863">
        <w:rPr>
          <w:sz w:val="28"/>
          <w:szCs w:val="28"/>
        </w:rPr>
        <w:t xml:space="preserve"> income is about $600,000.  Our endowment is about $6,000,000.  In recent years, our annual draw from the end</w:t>
      </w:r>
      <w:r w:rsidRPr="00D37863" w:rsidR="009A03FC">
        <w:rPr>
          <w:sz w:val="28"/>
          <w:szCs w:val="28"/>
        </w:rPr>
        <w:t xml:space="preserve">owment is </w:t>
      </w:r>
      <w:r w:rsidRPr="00D37863" w:rsidR="009A03FC">
        <w:rPr>
          <w:sz w:val="28"/>
          <w:szCs w:val="28"/>
        </w:rPr>
        <w:lastRenderedPageBreak/>
        <w:t>about 7%, or about $42</w:t>
      </w:r>
      <w:r w:rsidRPr="00D37863">
        <w:rPr>
          <w:sz w:val="28"/>
          <w:szCs w:val="28"/>
        </w:rPr>
        <w:t>0,000.  The Session</w:t>
      </w:r>
      <w:r w:rsidRPr="00D37863" w:rsidR="00EB7031">
        <w:rPr>
          <w:sz w:val="28"/>
          <w:szCs w:val="28"/>
        </w:rPr>
        <w:t>, acting in accordance with best practices for non-profit organizations,</w:t>
      </w:r>
      <w:r w:rsidRPr="00D37863">
        <w:rPr>
          <w:sz w:val="28"/>
          <w:szCs w:val="28"/>
        </w:rPr>
        <w:t xml:space="preserve"> desires to reduce that draw over the next </w:t>
      </w:r>
      <w:r w:rsidRPr="00D37863" w:rsidR="00EB7031">
        <w:rPr>
          <w:sz w:val="28"/>
          <w:szCs w:val="28"/>
        </w:rPr>
        <w:t>five</w:t>
      </w:r>
      <w:r w:rsidRPr="00D37863">
        <w:rPr>
          <w:sz w:val="28"/>
          <w:szCs w:val="28"/>
        </w:rPr>
        <w:t xml:space="preserve"> years from 7% to 5%</w:t>
      </w:r>
      <w:r w:rsidRPr="00D37863" w:rsidR="00CD1C16">
        <w:rPr>
          <w:sz w:val="28"/>
          <w:szCs w:val="28"/>
        </w:rPr>
        <w:t xml:space="preserve"> in order to preserve </w:t>
      </w:r>
      <w:r w:rsidRPr="00D37863" w:rsidR="00EB7031">
        <w:rPr>
          <w:sz w:val="28"/>
          <w:szCs w:val="28"/>
        </w:rPr>
        <w:t xml:space="preserve">and grow </w:t>
      </w:r>
      <w:r w:rsidRPr="00D37863" w:rsidR="00CD1C16">
        <w:rPr>
          <w:sz w:val="28"/>
          <w:szCs w:val="28"/>
        </w:rPr>
        <w:t>the corpus</w:t>
      </w:r>
      <w:r w:rsidRPr="00D37863" w:rsidR="006677EB">
        <w:rPr>
          <w:sz w:val="28"/>
          <w:szCs w:val="28"/>
        </w:rPr>
        <w:t xml:space="preserve">.  To raise the additional </w:t>
      </w:r>
      <w:r w:rsidRPr="00D37863" w:rsidR="00064EE5">
        <w:rPr>
          <w:sz w:val="28"/>
          <w:szCs w:val="28"/>
        </w:rPr>
        <w:t>$25,000</w:t>
      </w:r>
      <w:r w:rsidRPr="00D37863" w:rsidR="006677EB">
        <w:rPr>
          <w:sz w:val="28"/>
          <w:szCs w:val="28"/>
        </w:rPr>
        <w:t xml:space="preserve"> per year, </w:t>
      </w:r>
      <w:r w:rsidRPr="00D37863" w:rsidR="00F12000">
        <w:rPr>
          <w:sz w:val="28"/>
          <w:szCs w:val="28"/>
        </w:rPr>
        <w:t>we</w:t>
      </w:r>
      <w:r w:rsidRPr="00D37863" w:rsidR="006677EB">
        <w:rPr>
          <w:sz w:val="28"/>
          <w:szCs w:val="28"/>
        </w:rPr>
        <w:t xml:space="preserve"> need to increase our pledges by about 5% </w:t>
      </w:r>
      <w:r w:rsidRPr="00D37863" w:rsidR="00064EE5">
        <w:rPr>
          <w:sz w:val="28"/>
          <w:szCs w:val="28"/>
        </w:rPr>
        <w:t>per year for each of the next five years.</w:t>
      </w:r>
    </w:p>
    <w:p w:rsidRPr="00D37863" w:rsidR="006677EB" w:rsidP="00D37863" w:rsidRDefault="006677EB">
      <w:pPr>
        <w:spacing w:before="240" w:line="360" w:lineRule="auto"/>
        <w:ind w:firstLine="720"/>
        <w:jc w:val="both"/>
        <w:rPr>
          <w:sz w:val="28"/>
          <w:szCs w:val="28"/>
        </w:rPr>
      </w:pPr>
      <w:r w:rsidRPr="00D37863">
        <w:rPr>
          <w:sz w:val="28"/>
          <w:szCs w:val="28"/>
        </w:rPr>
        <w:t xml:space="preserve">I expect to do those increases because I am proud of all the programs the Church </w:t>
      </w:r>
      <w:r w:rsidRPr="00D37863" w:rsidR="00F12000">
        <w:rPr>
          <w:sz w:val="28"/>
          <w:szCs w:val="28"/>
        </w:rPr>
        <w:t>engages in</w:t>
      </w:r>
      <w:r w:rsidRPr="00D37863">
        <w:rPr>
          <w:sz w:val="28"/>
          <w:szCs w:val="28"/>
        </w:rPr>
        <w:t>, its superb s</w:t>
      </w:r>
      <w:r w:rsidRPr="00D37863" w:rsidR="00EB7031">
        <w:rPr>
          <w:sz w:val="28"/>
          <w:szCs w:val="28"/>
        </w:rPr>
        <w:t>taff, and its active reach</w:t>
      </w:r>
      <w:r w:rsidRPr="00D37863">
        <w:rPr>
          <w:sz w:val="28"/>
          <w:szCs w:val="28"/>
        </w:rPr>
        <w:t xml:space="preserve"> into the Baltimore community</w:t>
      </w:r>
      <w:r w:rsidRPr="00D37863">
        <w:rPr>
          <w:color w:val="000000" w:themeColor="text1"/>
          <w:sz w:val="28"/>
          <w:szCs w:val="28"/>
        </w:rPr>
        <w:t xml:space="preserve">.  </w:t>
      </w:r>
      <w:r w:rsidRPr="00D37863" w:rsidR="00064EE5">
        <w:rPr>
          <w:color w:val="000000" w:themeColor="text1"/>
          <w:sz w:val="28"/>
          <w:szCs w:val="28"/>
        </w:rPr>
        <w:t>But why wait?  Ann and I invite you to join us this year in a more robust increase of 15%</w:t>
      </w:r>
      <w:r w:rsidRPr="00D37863" w:rsidR="00562863">
        <w:rPr>
          <w:color w:val="000000" w:themeColor="text1"/>
          <w:sz w:val="28"/>
          <w:szCs w:val="28"/>
        </w:rPr>
        <w:t xml:space="preserve"> if you are able</w:t>
      </w:r>
      <w:r w:rsidRPr="00D37863" w:rsidR="00064EE5">
        <w:rPr>
          <w:color w:val="000000" w:themeColor="text1"/>
          <w:sz w:val="28"/>
          <w:szCs w:val="28"/>
        </w:rPr>
        <w:t xml:space="preserve">.  Such an increase represents our commitment to </w:t>
      </w:r>
      <w:r w:rsidRPr="00D37863" w:rsidR="00562863">
        <w:rPr>
          <w:color w:val="000000" w:themeColor="text1"/>
          <w:sz w:val="28"/>
          <w:szCs w:val="28"/>
        </w:rPr>
        <w:t>Brown Memorial and</w:t>
      </w:r>
      <w:r w:rsidRPr="00D37863" w:rsidR="00064EE5">
        <w:rPr>
          <w:color w:val="000000" w:themeColor="text1"/>
          <w:sz w:val="28"/>
          <w:szCs w:val="28"/>
        </w:rPr>
        <w:t xml:space="preserve"> </w:t>
      </w:r>
      <w:r w:rsidRPr="00D37863" w:rsidR="00562863">
        <w:rPr>
          <w:color w:val="000000" w:themeColor="text1"/>
          <w:sz w:val="28"/>
          <w:szCs w:val="28"/>
        </w:rPr>
        <w:t>its</w:t>
      </w:r>
      <w:r w:rsidRPr="00D37863" w:rsidR="00064EE5">
        <w:rPr>
          <w:color w:val="000000" w:themeColor="text1"/>
          <w:sz w:val="28"/>
          <w:szCs w:val="28"/>
        </w:rPr>
        <w:t xml:space="preserve"> ministry.  </w:t>
      </w:r>
      <w:r w:rsidRPr="00D37863" w:rsidR="00F12000">
        <w:rPr>
          <w:sz w:val="28"/>
          <w:szCs w:val="28"/>
        </w:rPr>
        <w:t xml:space="preserve">This only is </w:t>
      </w:r>
      <w:r w:rsidRPr="00D37863" w:rsidR="00064EE5">
        <w:rPr>
          <w:sz w:val="28"/>
          <w:szCs w:val="28"/>
        </w:rPr>
        <w:t xml:space="preserve">our </w:t>
      </w:r>
      <w:r w:rsidRPr="00D37863" w:rsidR="00F12000">
        <w:rPr>
          <w:sz w:val="28"/>
          <w:szCs w:val="28"/>
        </w:rPr>
        <w:t>personal commitment.  Everyone needs to make their own commitment</w:t>
      </w:r>
      <w:r w:rsidRPr="00D37863">
        <w:rPr>
          <w:sz w:val="28"/>
          <w:szCs w:val="28"/>
        </w:rPr>
        <w:t>.</w:t>
      </w:r>
      <w:r w:rsidRPr="00D37863" w:rsidR="00F12000">
        <w:rPr>
          <w:sz w:val="28"/>
          <w:szCs w:val="28"/>
        </w:rPr>
        <w:t xml:space="preserve">  The crucial aspect is to make a pledge,</w:t>
      </w:r>
      <w:r w:rsidRPr="00D37863" w:rsidR="00D37863">
        <w:rPr>
          <w:sz w:val="28"/>
          <w:szCs w:val="28"/>
        </w:rPr>
        <w:t xml:space="preserve"> increase it over last year to the extent possible, </w:t>
      </w:r>
      <w:r w:rsidRPr="00D37863" w:rsidR="00F12000">
        <w:rPr>
          <w:sz w:val="28"/>
          <w:szCs w:val="28"/>
        </w:rPr>
        <w:t>and submit it by November 19, so that the Church can prepare an accur</w:t>
      </w:r>
      <w:r w:rsidRPr="00D37863" w:rsidR="00D327AA">
        <w:rPr>
          <w:sz w:val="28"/>
          <w:szCs w:val="28"/>
        </w:rPr>
        <w:t>ate budget for planning purposes.</w:t>
      </w:r>
    </w:p>
    <w:sectPr w:rsidRPr="00D37863" w:rsidR="00667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00" w:rsidP="00F12000" w:rsidRDefault="00F12000">
      <w:r>
        <w:separator/>
      </w:r>
    </w:p>
  </w:endnote>
  <w:endnote w:type="continuationSeparator" w:id="0">
    <w:p w:rsidR="00F12000" w:rsidP="00F12000" w:rsidRDefault="00F1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67C29" w:rsidR="00F12000" w:rsidP="00567C29" w:rsidRDefault="00567C29">
    <w:pPr>
      <w:pStyle w:val="Footer"/>
      <w:spacing w:line="200" w:lineRule="exact"/>
    </w:pPr>
    <w:r w:rsidRPr="00567C29">
      <w:rPr>
        <w:rStyle w:val="zzmpTrailerItem"/>
      </w:rPr>
      <w:t>EAST\148198118.2 11/4/17</w:t>
    </w:r>
    <w:r w:rsidRPr="00567C29">
      <w:rPr>
        <w:rStyle w:val="zzmpTrailerItem"/>
      </w:rPr>
      <w:br/>
      <w:t>000010-000211</w:t>
    </w:r>
    <w:r w:rsidRPr="00567C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00" w:rsidP="00F12000" w:rsidRDefault="00F12000">
      <w:r>
        <w:separator/>
      </w:r>
    </w:p>
  </w:footnote>
  <w:footnote w:type="continuationSeparator" w:id="0">
    <w:p w:rsidR="00F12000" w:rsidP="00F12000" w:rsidRDefault="00F1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6E8"/>
    <w:multiLevelType w:val="hybridMultilevel"/>
    <w:tmpl w:val="EBFCAA8E"/>
    <w:lvl w:ilvl="0" w:tplc="1EDAD114">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652440F"/>
    <w:multiLevelType w:val="hybridMultilevel"/>
    <w:tmpl w:val="5D2861C6"/>
    <w:lvl w:ilvl="0" w:tplc="90103E2C">
      <w:start w:val="1"/>
      <w:numFmt w:val="decimal"/>
      <w:pStyle w:val="Heading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1D0F60"/>
    <w:multiLevelType w:val="hybridMultilevel"/>
    <w:tmpl w:val="0074A8BE"/>
    <w:lvl w:ilvl="0" w:tplc="AA9E1D3A">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83913E0"/>
    <w:multiLevelType w:val="hybridMultilevel"/>
    <w:tmpl w:val="4F1AF0B0"/>
    <w:lvl w:ilvl="0" w:tplc="020CD19C">
      <w:start w:val="1"/>
      <w:numFmt w:val="lowerRoman"/>
      <w:pStyle w:val="Heading3"/>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1CC6061"/>
    <w:multiLevelType w:val="hybridMultilevel"/>
    <w:tmpl w:val="797CEB16"/>
    <w:lvl w:ilvl="0" w:tplc="2CF0644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EB1A0E"/>
    <w:multiLevelType w:val="hybridMultilevel"/>
    <w:tmpl w:val="5C6CFEFE"/>
    <w:lvl w:ilvl="0" w:tplc="9AC03E2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4"/>
  </w:num>
  <w:num w:numId="5">
    <w:abstractNumId w:val="0"/>
  </w:num>
  <w:num w:numId="6">
    <w:abstractNumId w:val="5"/>
  </w:num>
  <w:num w:numId="7">
    <w:abstractNumId w:val="2"/>
  </w:num>
  <w:num w:numId="8">
    <w:abstractNumId w:val="1"/>
  </w:num>
  <w:num w:numId="9">
    <w:abstractNumId w:val="1"/>
  </w:num>
  <w:num w:numId="10">
    <w:abstractNumId w:val="2"/>
  </w:num>
  <w:num w:numId="11">
    <w:abstractNumId w:val="3"/>
  </w:num>
  <w:num w:numId="12">
    <w:abstractNumId w:val="3"/>
  </w:num>
  <w:num w:numId="13">
    <w:abstractNumId w:val="1"/>
  </w:num>
  <w:num w:numId="14">
    <w:abstractNumId w:val="1"/>
  </w:num>
  <w:num w:numId="15">
    <w:abstractNumId w:val="2"/>
  </w:num>
  <w:num w:numId="16">
    <w:abstractNumId w:val="3"/>
  </w:num>
  <w:num w:numId="17">
    <w:abstractNumId w:val="1"/>
  </w:num>
  <w:num w:numId="18">
    <w:abstractNumId w:val="2"/>
  </w:num>
  <w:num w:numId="19">
    <w:abstractNumId w:val="3"/>
  </w:num>
  <w:num w:numId="20">
    <w:abstractNumId w:val="1"/>
  </w:num>
  <w:num w:numId="21">
    <w:abstractNumId w:val="2"/>
  </w:num>
  <w:num w:numId="22">
    <w:abstractNumId w:val="3"/>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s>
  <w:rsids>
    <w:rsidRoot w:val="00C658EE"/>
    <w:rsid w:val="0006136E"/>
    <w:rsid w:val="00064EE5"/>
    <w:rsid w:val="0029334B"/>
    <w:rsid w:val="002B57D9"/>
    <w:rsid w:val="003F3F5D"/>
    <w:rsid w:val="00404912"/>
    <w:rsid w:val="00467A52"/>
    <w:rsid w:val="00495D34"/>
    <w:rsid w:val="004A5B1B"/>
    <w:rsid w:val="00503668"/>
    <w:rsid w:val="00523AF4"/>
    <w:rsid w:val="00562863"/>
    <w:rsid w:val="00567C29"/>
    <w:rsid w:val="006677EB"/>
    <w:rsid w:val="006B73DB"/>
    <w:rsid w:val="006F3923"/>
    <w:rsid w:val="00743B54"/>
    <w:rsid w:val="00784A91"/>
    <w:rsid w:val="007D7B61"/>
    <w:rsid w:val="008F3906"/>
    <w:rsid w:val="00984C4F"/>
    <w:rsid w:val="009A03FC"/>
    <w:rsid w:val="009F6070"/>
    <w:rsid w:val="00A540DE"/>
    <w:rsid w:val="00B260AB"/>
    <w:rsid w:val="00C658EE"/>
    <w:rsid w:val="00CA25C8"/>
    <w:rsid w:val="00CD1C16"/>
    <w:rsid w:val="00CD681E"/>
    <w:rsid w:val="00CE512F"/>
    <w:rsid w:val="00D327AA"/>
    <w:rsid w:val="00D327EB"/>
    <w:rsid w:val="00D37863"/>
    <w:rsid w:val="00D43CC0"/>
    <w:rsid w:val="00DC3BA6"/>
    <w:rsid w:val="00EB7031"/>
    <w:rsid w:val="00F12000"/>
    <w:rsid w:val="00F241B8"/>
    <w:rsid w:val="00F24AEF"/>
    <w:rsid w:val="00F64A1E"/>
    <w:rsid w:val="00F7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imes New Roman" w:asciiTheme="maj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0"/>
    <w:lsdException w:name="Body Text" w:uiPriority="0" w:semiHidden="0" w:unhideWhenUsed="0" w:qFormat="1"/>
    <w:lsdException w:name="Subtitle" w:uiPriority="11" w:unhideWhenUsed="0" w:qFormat="1"/>
    <w:lsdException w:name="Strong" w:uiPriority="21" w:unhideWhenUsed="0" w:qFormat="1"/>
    <w:lsdException w:name="Emphasis" w:uiPriority="20" w:unhideWhenUsed="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3" w:unhideWhenUsed="0" w:qFormat="1"/>
    <w:lsdException w:name="Quote" w:uiPriority="0" w:semiHidden="0" w:unhideWhenUsed="0" w:qFormat="1"/>
    <w:lsdException w:name="Intense Quote" w:uiPriority="29"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unhideWhenUsed="0" w:qFormat="1"/>
    <w:lsdException w:name="Intense Emphasis" w:uiPriority="20" w:unhideWhenUsed="0" w:qFormat="1"/>
    <w:lsdException w:name="Subtle Reference" w:uiPriority="30" w:unhideWhenUsed="0" w:qFormat="1"/>
    <w:lsdException w:name="Intense Reference" w:uiPriority="31" w:unhideWhenUsed="0" w:qFormat="1"/>
    <w:lsdException w:name="Book Title" w:uiPriority="32" w:unhideWhenUsed="0" w:qFormat="1"/>
    <w:lsdException w:name="Bibliography" w:uiPriority="37"/>
    <w:lsdException w:name="TOC Heading" w:uiPriority="39" w:qFormat="1"/>
  </w:latentStyles>
  <w:style w:type="paragraph" w:styleId="Normal" w:default="1">
    <w:name w:val="Normal"/>
    <w:qFormat/>
    <w:rsid w:val="00F64A1E"/>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84A91"/>
    <w:rPr>
      <w:rFonts w:ascii="Times New Roman" w:hAnsi="Times New Roman" w:eastAsiaTheme="majorEastAsia" w:cstheme="majorBidi"/>
      <w:b/>
      <w:bCs/>
      <w:szCs w:val="28"/>
    </w:rPr>
  </w:style>
  <w:style w:type="character" w:styleId="Heading2Char" w:customStyle="1">
    <w:name w:val="Heading 2 Char"/>
    <w:basedOn w:val="DefaultParagraphFont"/>
    <w:link w:val="Heading2"/>
    <w:uiPriority w:val="9"/>
    <w:rsid w:val="00784A91"/>
    <w:rPr>
      <w:rFonts w:ascii="Times New Roman" w:hAnsi="Times New Roman" w:eastAsiaTheme="majorEastAsia" w:cstheme="majorBidi"/>
      <w:b/>
      <w:szCs w:val="26"/>
    </w:rPr>
  </w:style>
  <w:style w:type="character" w:styleId="Heading3Char" w:customStyle="1">
    <w:name w:val="Heading 3 Char"/>
    <w:basedOn w:val="DefaultParagraphFont"/>
    <w:link w:val="Heading3"/>
    <w:uiPriority w:val="9"/>
    <w:rsid w:val="00784A91"/>
    <w:rPr>
      <w:rFonts w:ascii="Times New Roman" w:hAnsi="Times New Roman" w:eastAsiaTheme="majorEastAsia" w:cstheme="majorBidi"/>
      <w:bCs/>
      <w:szCs w:val="26"/>
    </w:rPr>
  </w:style>
  <w:style w:type="paragraph" w:styleId="Title">
    <w:name w:val="Title"/>
    <w:basedOn w:val="Normal"/>
    <w:next w:val="Normal"/>
    <w:link w:val="TitleChar"/>
    <w:uiPriority w:val="10"/>
    <w:unhideWhenUsed/>
    <w:qFormat/>
    <w:rsid w:val="00784A91"/>
    <w:pPr>
      <w:pBdr>
        <w:bottom w:val="single" w:color="4F81BD" w:themeColor="accent1" w:sz="8" w:space="4"/>
      </w:pBdr>
      <w:contextualSpacing/>
      <w:jc w:val="center"/>
    </w:pPr>
    <w:rPr>
      <w:rFonts w:eastAsiaTheme="majorEastAsia" w:cstheme="majorBidi"/>
      <w:caps/>
      <w:spacing w:val="5"/>
      <w:kern w:val="28"/>
      <w:szCs w:val="52"/>
    </w:rPr>
  </w:style>
  <w:style w:type="character" w:styleId="TitleChar" w:customStyle="1">
    <w:name w:val="Title Char"/>
    <w:basedOn w:val="DefaultParagraphFont"/>
    <w:link w:val="Title"/>
    <w:uiPriority w:val="10"/>
    <w:rsid w:val="00784A91"/>
    <w:rPr>
      <w:rFonts w:ascii="Times New Roman" w:hAnsi="Times New Roman" w:eastAsiaTheme="majorEastAsia" w:cstheme="majorBidi"/>
      <w:caps/>
      <w:spacing w:val="5"/>
      <w:kern w:val="28"/>
      <w:szCs w:val="52"/>
    </w:rPr>
  </w:style>
  <w:style w:type="paragraph" w:styleId="BodyText">
    <w:name w:val="Body Text"/>
    <w:basedOn w:val="Normal"/>
    <w:link w:val="BodyTextChar"/>
    <w:rsid w:val="00F64A1E"/>
    <w:pPr>
      <w:spacing w:after="240"/>
      <w:ind w:firstLine="720"/>
    </w:pPr>
  </w:style>
  <w:style w:type="character" w:styleId="BodyTextChar" w:customStyle="1">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F64A1E"/>
    <w:pPr>
      <w:spacing w:after="240"/>
      <w:ind w:left="1440" w:right="1440"/>
    </w:pPr>
    <w:rPr>
      <w:szCs w:val="20"/>
    </w:rPr>
  </w:style>
  <w:style w:type="character" w:styleId="QuoteChar" w:customStyle="1">
    <w:name w:val="Quote Char"/>
    <w:basedOn w:val="DefaultParagraphFont"/>
    <w:link w:val="Quote"/>
    <w:rsid w:val="00784A91"/>
    <w:rPr>
      <w:rFonts w:ascii="Times New Roman" w:hAnsi="Times New Roman" w:cs="Times New Roman"/>
      <w:szCs w:val="20"/>
    </w:rPr>
  </w:style>
  <w:style w:type="paragraph" w:styleId="BodyTextContinued" w:customStyle="1">
    <w:name w:val="Body Text Continued"/>
    <w:basedOn w:val="BodyText"/>
    <w:next w:val="BodyText"/>
    <w:rsid w:val="00F64A1E"/>
    <w:pPr>
      <w:ind w:firstLine="0"/>
    </w:pPr>
    <w:rPr>
      <w:szCs w:val="20"/>
    </w:rPr>
  </w:style>
  <w:style w:type="paragraph" w:styleId="Header">
    <w:name w:val="header"/>
    <w:basedOn w:val="Normal"/>
    <w:link w:val="HeaderChar"/>
    <w:rsid w:val="00F64A1E"/>
    <w:pPr>
      <w:tabs>
        <w:tab w:val="center" w:pos="4680"/>
        <w:tab w:val="right" w:pos="9360"/>
      </w:tabs>
    </w:pPr>
  </w:style>
  <w:style w:type="character" w:styleId="HeaderChar" w:customStyle="1">
    <w:name w:val="Header Char"/>
    <w:basedOn w:val="DefaultParagraphFont"/>
    <w:link w:val="Header"/>
    <w:rsid w:val="00523AF4"/>
    <w:rPr>
      <w:rFonts w:ascii="Times New Roman" w:hAnsi="Times New Roman" w:cs="Times New Roman"/>
    </w:rPr>
  </w:style>
  <w:style w:type="paragraph" w:styleId="Footer">
    <w:name w:val="footer"/>
    <w:basedOn w:val="Normal"/>
    <w:link w:val="FooterChar"/>
    <w:rsid w:val="00F64A1E"/>
    <w:pPr>
      <w:tabs>
        <w:tab w:val="center" w:pos="4680"/>
        <w:tab w:val="right" w:pos="9360"/>
      </w:tabs>
    </w:pPr>
  </w:style>
  <w:style w:type="character" w:styleId="FooterChar" w:customStyle="1">
    <w:name w:val="Footer Char"/>
    <w:basedOn w:val="DefaultParagraphFont"/>
    <w:link w:val="Footer"/>
    <w:rsid w:val="00523AF4"/>
    <w:rPr>
      <w:rFonts w:ascii="Times New Roman" w:hAnsi="Times New Roman" w:cs="Times New Roman"/>
    </w:rPr>
  </w:style>
  <w:style w:type="character" w:styleId="PageNumber">
    <w:name w:val="page number"/>
    <w:basedOn w:val="DefaultParagraphFont"/>
    <w:rsid w:val="00F64A1E"/>
  </w:style>
  <w:style w:type="character" w:styleId="zzmpTrailerItem" w:customStyle="1">
    <w:name w:val="zzmpTrailerItem"/>
    <w:basedOn w:val="DefaultParagraphFont"/>
    <w:rsid w:val="00567C29"/>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semiHidden="0" w:uiPriority="0" w:unhideWhenUsed="0" w:qFormat="1"/>
    <w:lsdException w:name="Subtitle" w:uiPriority="11" w:unhideWhenUsed="0" w:qFormat="1"/>
    <w:lsdException w:name="Strong" w:uiPriority="21" w:unhideWhenUsed="0" w:qFormat="1"/>
    <w:lsdException w:name="Emphasis"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3" w:unhideWhenUsed="0" w:qFormat="1"/>
    <w:lsdException w:name="Quote" w:semiHidden="0" w:uiPriority="0" w:unhideWhenUsed="0" w:qFormat="1"/>
    <w:lsdException w:name="Intense Quote"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0" w:unhideWhenUsed="0" w:qFormat="1"/>
    <w:lsdException w:name="Subtle Reference" w:uiPriority="30" w:unhideWhenUsed="0" w:qFormat="1"/>
    <w:lsdException w:name="Intense Reference" w:uiPriority="31" w:unhideWhenUsed="0" w:qFormat="1"/>
    <w:lsdException w:name="Book Title" w:uiPriority="32" w:unhideWhenUsed="0" w:qFormat="1"/>
    <w:lsdException w:name="Bibliography" w:uiPriority="37"/>
    <w:lsdException w:name="TOC Heading" w:uiPriority="39" w:qFormat="1"/>
  </w:latentStyles>
  <w:style w:type="paragraph" w:default="1" w:styleId="Normal">
    <w:name w:val="Normal"/>
    <w:qFormat/>
    <w:rsid w:val="00F64A1E"/>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9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784A91"/>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84A91"/>
    <w:rPr>
      <w:rFonts w:ascii="Times New Roman" w:eastAsiaTheme="majorEastAsia" w:hAnsi="Times New Roman" w:cstheme="majorBidi"/>
      <w:bCs/>
      <w:szCs w:val="26"/>
    </w:rPr>
  </w:style>
  <w:style w:type="paragraph" w:styleId="Title">
    <w:name w:val="Title"/>
    <w:basedOn w:val="Normal"/>
    <w:next w:val="Normal"/>
    <w:link w:val="TitleChar"/>
    <w:uiPriority w:val="10"/>
    <w:unhideWhenUsed/>
    <w:qFormat/>
    <w:rsid w:val="00784A91"/>
    <w:pPr>
      <w:pBdr>
        <w:bottom w:val="single" w:sz="8" w:space="4" w:color="4F81BD" w:themeColor="accent1"/>
      </w:pBdr>
      <w:contextualSpacing/>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784A91"/>
    <w:rPr>
      <w:rFonts w:ascii="Times New Roman" w:eastAsiaTheme="majorEastAsia" w:hAnsi="Times New Roman" w:cstheme="majorBidi"/>
      <w:caps/>
      <w:spacing w:val="5"/>
      <w:kern w:val="28"/>
      <w:szCs w:val="52"/>
    </w:rPr>
  </w:style>
  <w:style w:type="paragraph" w:styleId="BodyText">
    <w:name w:val="Body Text"/>
    <w:basedOn w:val="Normal"/>
    <w:link w:val="BodyTextChar"/>
    <w:rsid w:val="00F64A1E"/>
    <w:pPr>
      <w:spacing w:after="240"/>
      <w:ind w:firstLine="720"/>
    </w:pPr>
  </w:style>
  <w:style w:type="character" w:customStyle="1" w:styleId="BodyTextChar">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F64A1E"/>
    <w:pPr>
      <w:spacing w:after="240"/>
      <w:ind w:left="1440" w:right="1440"/>
    </w:pPr>
    <w:rPr>
      <w:szCs w:val="20"/>
    </w:rPr>
  </w:style>
  <w:style w:type="character" w:customStyle="1" w:styleId="QuoteChar">
    <w:name w:val="Quote Char"/>
    <w:basedOn w:val="DefaultParagraphFont"/>
    <w:link w:val="Quote"/>
    <w:rsid w:val="00784A91"/>
    <w:rPr>
      <w:rFonts w:ascii="Times New Roman" w:hAnsi="Times New Roman" w:cs="Times New Roman"/>
      <w:szCs w:val="20"/>
    </w:rPr>
  </w:style>
  <w:style w:type="paragraph" w:customStyle="1" w:styleId="BodyTextContinued">
    <w:name w:val="Body Text Continued"/>
    <w:basedOn w:val="BodyText"/>
    <w:next w:val="BodyText"/>
    <w:rsid w:val="00F64A1E"/>
    <w:pPr>
      <w:ind w:firstLine="0"/>
    </w:pPr>
    <w:rPr>
      <w:szCs w:val="20"/>
    </w:rPr>
  </w:style>
  <w:style w:type="paragraph" w:styleId="Header">
    <w:name w:val="header"/>
    <w:basedOn w:val="Normal"/>
    <w:link w:val="HeaderChar"/>
    <w:rsid w:val="00F64A1E"/>
    <w:pPr>
      <w:tabs>
        <w:tab w:val="center" w:pos="4680"/>
        <w:tab w:val="right" w:pos="9360"/>
      </w:tabs>
    </w:pPr>
  </w:style>
  <w:style w:type="character" w:customStyle="1" w:styleId="HeaderChar">
    <w:name w:val="Header Char"/>
    <w:basedOn w:val="DefaultParagraphFont"/>
    <w:link w:val="Header"/>
    <w:rsid w:val="00523AF4"/>
    <w:rPr>
      <w:rFonts w:ascii="Times New Roman" w:hAnsi="Times New Roman" w:cs="Times New Roman"/>
    </w:rPr>
  </w:style>
  <w:style w:type="paragraph" w:styleId="Footer">
    <w:name w:val="footer"/>
    <w:basedOn w:val="Normal"/>
    <w:link w:val="FooterChar"/>
    <w:rsid w:val="00F64A1E"/>
    <w:pPr>
      <w:tabs>
        <w:tab w:val="center" w:pos="4680"/>
        <w:tab w:val="right" w:pos="9360"/>
      </w:tabs>
    </w:pPr>
  </w:style>
  <w:style w:type="character" w:customStyle="1" w:styleId="FooterChar">
    <w:name w:val="Footer Char"/>
    <w:basedOn w:val="DefaultParagraphFont"/>
    <w:link w:val="Footer"/>
    <w:rsid w:val="00523AF4"/>
    <w:rPr>
      <w:rFonts w:ascii="Times New Roman" w:hAnsi="Times New Roman" w:cs="Times New Roman"/>
    </w:rPr>
  </w:style>
  <w:style w:type="character" w:styleId="PageNumber">
    <w:name w:val="page number"/>
    <w:basedOn w:val="DefaultParagraphFont"/>
    <w:rsid w:val="00F64A1E"/>
  </w:style>
  <w:style w:type="character" w:customStyle="1" w:styleId="zzmpTrailerItem">
    <w:name w:val="zzmpTrailerItem"/>
    <w:basedOn w:val="DefaultParagraphFont"/>
    <w:rsid w:val="00567C2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1901-01-01T05:00:00Z</dcterms:created>
  <dcterms:modified xsi:type="dcterms:W3CDTF">1901-01-02T05:00:00Z</dcterms:modified>
</cp:coreProperties>
</file>